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13ED" w14:textId="77777777" w:rsidR="000F1370" w:rsidRDefault="00495909" w:rsidP="007452C1">
      <w:pPr>
        <w:jc w:val="center"/>
      </w:pPr>
      <w:r>
        <w:rPr>
          <w:noProof/>
        </w:rPr>
        <w:drawing>
          <wp:inline distT="114300" distB="114300" distL="114300" distR="114300" wp14:anchorId="55B4FD4E" wp14:editId="1B66811D">
            <wp:extent cx="4467225" cy="8572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9654E" w14:textId="77777777" w:rsidR="000F1370" w:rsidRDefault="000F1370"/>
    <w:p w14:paraId="15E04512" w14:textId="77777777" w:rsidR="000F1370" w:rsidRDefault="00495909">
      <w:pPr>
        <w:jc w:val="center"/>
        <w:rPr>
          <w:rFonts w:ascii="Gill Sans" w:eastAsia="Gill Sans" w:hAnsi="Gill Sans" w:cs="Gill Sans"/>
          <w:b/>
          <w:sz w:val="26"/>
          <w:szCs w:val="26"/>
        </w:rPr>
      </w:pPr>
      <w:r>
        <w:rPr>
          <w:rFonts w:ascii="Gill Sans" w:eastAsia="Gill Sans" w:hAnsi="Gill Sans" w:cs="Gill Sans"/>
          <w:b/>
          <w:sz w:val="26"/>
          <w:szCs w:val="26"/>
        </w:rPr>
        <w:t xml:space="preserve">ACSA State Committee &amp; Council </w:t>
      </w:r>
    </w:p>
    <w:p w14:paraId="57C66E06" w14:textId="77777777" w:rsidR="000F1370" w:rsidRDefault="00495909">
      <w:pPr>
        <w:jc w:val="center"/>
        <w:rPr>
          <w:rFonts w:ascii="Gill Sans" w:eastAsia="Gill Sans" w:hAnsi="Gill Sans" w:cs="Gill Sans"/>
          <w:b/>
          <w:sz w:val="26"/>
          <w:szCs w:val="26"/>
        </w:rPr>
      </w:pPr>
      <w:r>
        <w:rPr>
          <w:rFonts w:ascii="Gill Sans" w:eastAsia="Gill Sans" w:hAnsi="Gill Sans" w:cs="Gill Sans"/>
          <w:b/>
          <w:sz w:val="26"/>
          <w:szCs w:val="26"/>
        </w:rPr>
        <w:t>Beginning of the Year Planning Template</w:t>
      </w:r>
    </w:p>
    <w:p w14:paraId="7277B5A4" w14:textId="77777777" w:rsidR="000F1370" w:rsidRDefault="000F1370">
      <w:pPr>
        <w:jc w:val="center"/>
        <w:rPr>
          <w:rFonts w:ascii="Gill Sans" w:eastAsia="Gill Sans" w:hAnsi="Gill Sans" w:cs="Gill Sans"/>
          <w:b/>
          <w:sz w:val="26"/>
          <w:szCs w:val="26"/>
        </w:rPr>
      </w:pPr>
    </w:p>
    <w:p w14:paraId="75805022" w14:textId="43C37E09" w:rsidR="000F1370" w:rsidRPr="007452C1" w:rsidRDefault="00495909">
      <w:pPr>
        <w:rPr>
          <w:rFonts w:ascii="Gill Sans" w:eastAsia="Gill Sans" w:hAnsi="Gill Sans" w:cs="Gill Sans"/>
          <w:b/>
        </w:rPr>
      </w:pPr>
      <w:r w:rsidRPr="007452C1">
        <w:rPr>
          <w:rFonts w:ascii="Gill Sans" w:eastAsia="Gill Sans" w:hAnsi="Gill Sans" w:cs="Gill Sans"/>
        </w:rPr>
        <w:t xml:space="preserve">ACSA Bylaws and Board-approved Policies &amp; Procedures call for every state committee and council to formulate a plan outlining the group’s purpose, goals, events/activities, and evaluation methods at the beginning of the year for Board consideration. Committee/Council leaders are asked to assure that their group’s work aligns with </w:t>
      </w:r>
      <w:r w:rsidR="007452C1">
        <w:rPr>
          <w:rFonts w:ascii="Gill Sans" w:eastAsia="Gill Sans" w:hAnsi="Gill Sans" w:cs="Gill Sans"/>
        </w:rPr>
        <w:t xml:space="preserve">the group’s purpose and </w:t>
      </w:r>
      <w:r w:rsidRPr="007452C1">
        <w:rPr>
          <w:rFonts w:ascii="Gill Sans" w:eastAsia="Gill Sans" w:hAnsi="Gill Sans" w:cs="Gill Sans"/>
        </w:rPr>
        <w:t xml:space="preserve">goals articulated in the plan to maximize our collective efforts. </w:t>
      </w:r>
      <w:r w:rsidR="00347BF9" w:rsidRPr="007452C1">
        <w:rPr>
          <w:rFonts w:ascii="Gill Sans" w:eastAsia="Gill Sans" w:hAnsi="Gill Sans" w:cs="Gill Sans"/>
          <w:b/>
        </w:rPr>
        <w:t xml:space="preserve">Please complete and </w:t>
      </w:r>
      <w:r w:rsidRPr="007452C1">
        <w:rPr>
          <w:rFonts w:ascii="Gill Sans" w:eastAsia="Gill Sans" w:hAnsi="Gill Sans" w:cs="Gill Sans"/>
          <w:b/>
        </w:rPr>
        <w:t xml:space="preserve">submit this </w:t>
      </w:r>
      <w:r w:rsidR="00347BF9" w:rsidRPr="007452C1">
        <w:rPr>
          <w:rFonts w:ascii="Gill Sans" w:eastAsia="Gill Sans" w:hAnsi="Gill Sans" w:cs="Gill Sans"/>
          <w:b/>
          <w:u w:val="single"/>
        </w:rPr>
        <w:t>required</w:t>
      </w:r>
      <w:r w:rsidR="00347BF9" w:rsidRPr="007452C1">
        <w:rPr>
          <w:rFonts w:ascii="Gill Sans" w:eastAsia="Gill Sans" w:hAnsi="Gill Sans" w:cs="Gill Sans"/>
          <w:b/>
        </w:rPr>
        <w:t xml:space="preserve"> </w:t>
      </w:r>
      <w:r w:rsidRPr="007452C1">
        <w:rPr>
          <w:rFonts w:ascii="Gill Sans" w:eastAsia="Gill Sans" w:hAnsi="Gill Sans" w:cs="Gill Sans"/>
          <w:b/>
        </w:rPr>
        <w:t xml:space="preserve">Annual Planning Template to </w:t>
      </w:r>
      <w:r w:rsidR="00BE187F">
        <w:rPr>
          <w:rFonts w:ascii="Gill Sans" w:eastAsia="Gill Sans" w:hAnsi="Gill Sans" w:cs="Gill Sans"/>
          <w:b/>
        </w:rPr>
        <w:t xml:space="preserve">Courtney Adams </w:t>
      </w:r>
      <w:r w:rsidR="00347BF9" w:rsidRPr="007452C1">
        <w:rPr>
          <w:rFonts w:ascii="Gill Sans" w:eastAsia="Gill Sans" w:hAnsi="Gill Sans" w:cs="Gill Sans"/>
          <w:b/>
        </w:rPr>
        <w:t xml:space="preserve">by </w:t>
      </w:r>
      <w:r w:rsidR="00BE187F">
        <w:rPr>
          <w:rFonts w:ascii="Gill Sans" w:eastAsia="Gill Sans" w:hAnsi="Gill Sans" w:cs="Gill Sans"/>
          <w:b/>
        </w:rPr>
        <w:t>October 1, 2022</w:t>
      </w:r>
      <w:r w:rsidR="00347BF9" w:rsidRPr="007452C1">
        <w:rPr>
          <w:rFonts w:ascii="Gill Sans" w:eastAsia="Gill Sans" w:hAnsi="Gill Sans" w:cs="Gill Sans"/>
          <w:b/>
        </w:rPr>
        <w:t>.</w:t>
      </w:r>
    </w:p>
    <w:p w14:paraId="568F166C" w14:textId="77777777" w:rsidR="000F1370" w:rsidRPr="007452C1" w:rsidRDefault="000F1370">
      <w:pPr>
        <w:jc w:val="center"/>
        <w:rPr>
          <w:rFonts w:ascii="Gill Sans" w:eastAsia="Gill Sans" w:hAnsi="Gill Sans" w:cs="Gill Sans"/>
          <w:b/>
        </w:rPr>
      </w:pPr>
    </w:p>
    <w:p w14:paraId="4A5C00A1" w14:textId="77777777" w:rsidR="000F1370" w:rsidRPr="007452C1" w:rsidRDefault="00495909">
      <w:pPr>
        <w:rPr>
          <w:rFonts w:ascii="Gill Sans" w:eastAsia="Gill Sans" w:hAnsi="Gill Sans" w:cs="Gill Sans"/>
        </w:rPr>
      </w:pPr>
      <w:r w:rsidRPr="007452C1">
        <w:rPr>
          <w:rFonts w:ascii="Gill Sans" w:eastAsia="Gill Sans" w:hAnsi="Gill Sans" w:cs="Gill Sans"/>
        </w:rPr>
        <w:t>Today’s Date:</w:t>
      </w:r>
      <w:r w:rsidRPr="007452C1">
        <w:rPr>
          <w:rFonts w:ascii="Gill Sans" w:eastAsia="Gill Sans" w:hAnsi="Gill Sans" w:cs="Gill Sans"/>
        </w:rPr>
        <w:tab/>
        <w:t xml:space="preserve">           </w:t>
      </w:r>
      <w:r w:rsidRPr="007452C1">
        <w:rPr>
          <w:rFonts w:ascii="Gill Sans" w:eastAsia="Gill Sans" w:hAnsi="Gill Sans" w:cs="Gill Sans"/>
        </w:rPr>
        <w:tab/>
      </w:r>
      <w:r w:rsidRPr="007452C1">
        <w:rPr>
          <w:rFonts w:ascii="Gill Sans" w:eastAsia="Gill Sans" w:hAnsi="Gill Sans" w:cs="Gill Sans"/>
        </w:rPr>
        <w:tab/>
        <w:t>Person submitting plan:</w:t>
      </w:r>
    </w:p>
    <w:p w14:paraId="469100B2" w14:textId="77777777" w:rsidR="000F1370" w:rsidRDefault="000F1370">
      <w:pPr>
        <w:rPr>
          <w:rFonts w:ascii="Gill Sans" w:eastAsia="Gill Sans" w:hAnsi="Gill Sans" w:cs="Gill Sans"/>
          <w:sz w:val="26"/>
          <w:szCs w:val="26"/>
        </w:rPr>
      </w:pPr>
    </w:p>
    <w:p w14:paraId="43D48F32" w14:textId="77777777" w:rsidR="000F1370" w:rsidRDefault="0049590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This Plan is being submitted on behalf of the following State Committee or Council:</w:t>
      </w:r>
    </w:p>
    <w:p w14:paraId="4C864588" w14:textId="77777777" w:rsidR="000F1370" w:rsidRDefault="000F1370">
      <w:pPr>
        <w:rPr>
          <w:rFonts w:ascii="Gill Sans" w:eastAsia="Gill Sans" w:hAnsi="Gill Sans" w:cs="Gill Sans"/>
        </w:rPr>
      </w:pPr>
    </w:p>
    <w:p w14:paraId="5626607A" w14:textId="77777777" w:rsidR="000F1370" w:rsidRDefault="000F1370">
      <w:pPr>
        <w:rPr>
          <w:rFonts w:ascii="Gill Sans" w:eastAsia="Gill Sans" w:hAnsi="Gill Sans" w:cs="Gill Sans"/>
        </w:rPr>
      </w:pPr>
    </w:p>
    <w:p w14:paraId="194FFBA5" w14:textId="77777777" w:rsidR="00863228" w:rsidRDefault="00863228">
      <w:pPr>
        <w:rPr>
          <w:rFonts w:ascii="Gill Sans" w:eastAsia="Gill Sans" w:hAnsi="Gill Sans" w:cs="Gill Sans"/>
        </w:rPr>
      </w:pPr>
      <w:r w:rsidRPr="00863228">
        <w:rPr>
          <w:rFonts w:ascii="Gill Sans" w:eastAsia="Gill Sans" w:hAnsi="Gill Sans" w:cs="Gill Sans"/>
          <w:b/>
        </w:rPr>
        <w:t>For Councils only:</w:t>
      </w:r>
      <w:r w:rsidRPr="00863228">
        <w:rPr>
          <w:rFonts w:ascii="Gill Sans" w:eastAsia="Gill Sans" w:hAnsi="Gill Sans" w:cs="Gill Sans"/>
        </w:rPr>
        <w:t xml:space="preserve"> When were the bylaws last reviewed/updated?</w:t>
      </w:r>
    </w:p>
    <w:p w14:paraId="2C759BD2" w14:textId="77777777" w:rsidR="00863228" w:rsidRDefault="00863228">
      <w:pPr>
        <w:rPr>
          <w:rFonts w:ascii="Gill Sans" w:eastAsia="Gill Sans" w:hAnsi="Gill Sans" w:cs="Gill Sans"/>
        </w:rPr>
      </w:pPr>
    </w:p>
    <w:p w14:paraId="36E78794" w14:textId="77777777" w:rsidR="00863228" w:rsidRDefault="00863228">
      <w:pPr>
        <w:rPr>
          <w:rFonts w:ascii="Gill Sans" w:eastAsia="Gill Sans" w:hAnsi="Gill Sans" w:cs="Gill Sans"/>
        </w:rPr>
      </w:pPr>
    </w:p>
    <w:p w14:paraId="6B490CC2" w14:textId="77777777" w:rsidR="000F1370" w:rsidRDefault="0049590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Purpose as it appears in Board-Approved Policies:</w:t>
      </w:r>
    </w:p>
    <w:p w14:paraId="6C7B6011" w14:textId="77777777" w:rsidR="000F1370" w:rsidRDefault="000F1370">
      <w:pPr>
        <w:rPr>
          <w:rFonts w:ascii="Gill Sans" w:eastAsia="Gill Sans" w:hAnsi="Gill Sans" w:cs="Gill Sans"/>
        </w:rPr>
      </w:pPr>
    </w:p>
    <w:p w14:paraId="5421541A" w14:textId="77777777" w:rsidR="000F1370" w:rsidRDefault="000F1370">
      <w:pPr>
        <w:rPr>
          <w:rFonts w:ascii="Gill Sans" w:eastAsia="Gill Sans" w:hAnsi="Gill Sans" w:cs="Gill Sans"/>
        </w:rPr>
      </w:pPr>
    </w:p>
    <w:p w14:paraId="1DA440E4" w14:textId="77777777" w:rsidR="000F1370" w:rsidRDefault="000F1370">
      <w:pPr>
        <w:rPr>
          <w:rFonts w:ascii="Gill Sans" w:eastAsia="Gill Sans" w:hAnsi="Gill Sans" w:cs="Gill Sans"/>
        </w:rPr>
      </w:pPr>
    </w:p>
    <w:p w14:paraId="415A1D54" w14:textId="77777777" w:rsidR="000F1370" w:rsidRDefault="000F1370">
      <w:pPr>
        <w:rPr>
          <w:rFonts w:ascii="Gill Sans" w:eastAsia="Gill Sans" w:hAnsi="Gill Sans" w:cs="Gill Sans"/>
        </w:rPr>
      </w:pPr>
    </w:p>
    <w:p w14:paraId="392409B1" w14:textId="77777777" w:rsidR="000F1370" w:rsidRDefault="000F1370">
      <w:pPr>
        <w:rPr>
          <w:rFonts w:ascii="Gill Sans" w:eastAsia="Gill Sans" w:hAnsi="Gill Sans" w:cs="Gill Sans"/>
        </w:rPr>
      </w:pPr>
    </w:p>
    <w:p w14:paraId="36948D8A" w14:textId="77777777" w:rsidR="000F1370" w:rsidRDefault="00495909">
      <w:pPr>
        <w:numPr>
          <w:ilvl w:val="0"/>
          <w:numId w:val="3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 alignment with its Board-Approved Purpose and ACSA’s Strategic Plan, the Committee or Council’s Goals/Objectives for 202</w:t>
      </w:r>
      <w:r w:rsidR="00BE187F">
        <w:rPr>
          <w:rFonts w:ascii="Gill Sans" w:eastAsia="Gill Sans" w:hAnsi="Gill Sans" w:cs="Gill Sans"/>
        </w:rPr>
        <w:t>2</w:t>
      </w:r>
      <w:r>
        <w:rPr>
          <w:rFonts w:ascii="Gill Sans" w:eastAsia="Gill Sans" w:hAnsi="Gill Sans" w:cs="Gill Sans"/>
        </w:rPr>
        <w:t>-202</w:t>
      </w:r>
      <w:r w:rsidR="00BE187F">
        <w:rPr>
          <w:rFonts w:ascii="Gill Sans" w:eastAsia="Gill Sans" w:hAnsi="Gill Sans" w:cs="Gill Sans"/>
        </w:rPr>
        <w:t>3</w:t>
      </w:r>
      <w:r>
        <w:rPr>
          <w:rFonts w:ascii="Gill Sans" w:eastAsia="Gill Sans" w:hAnsi="Gill Sans" w:cs="Gill Sans"/>
        </w:rPr>
        <w:t xml:space="preserve"> are as follows:</w:t>
      </w:r>
    </w:p>
    <w:p w14:paraId="7C06B07C" w14:textId="77777777" w:rsidR="000F1370" w:rsidRDefault="000F1370">
      <w:pPr>
        <w:ind w:left="720"/>
        <w:rPr>
          <w:rFonts w:ascii="Gill Sans" w:eastAsia="Gill Sans" w:hAnsi="Gill Sans" w:cs="Gill Sans"/>
        </w:rPr>
      </w:pPr>
    </w:p>
    <w:p w14:paraId="27AD7E95" w14:textId="77777777" w:rsidR="000F1370" w:rsidRDefault="000F1370">
      <w:pPr>
        <w:rPr>
          <w:rFonts w:ascii="Gill Sans" w:eastAsia="Gill Sans" w:hAnsi="Gill Sans" w:cs="Gill Sans"/>
        </w:rPr>
      </w:pPr>
    </w:p>
    <w:p w14:paraId="45DDE595" w14:textId="77777777" w:rsidR="000F1370" w:rsidRDefault="000F1370">
      <w:pPr>
        <w:rPr>
          <w:rFonts w:ascii="Gill Sans" w:eastAsia="Gill Sans" w:hAnsi="Gill Sans" w:cs="Gill Sans"/>
        </w:rPr>
      </w:pPr>
    </w:p>
    <w:p w14:paraId="6CBD5B98" w14:textId="77777777" w:rsidR="000F1370" w:rsidRDefault="00495909">
      <w:pPr>
        <w:numPr>
          <w:ilvl w:val="0"/>
          <w:numId w:val="3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Committee/Council is planning the following specific events, activities, and meetings for 202</w:t>
      </w:r>
      <w:r w:rsidR="00BE187F">
        <w:rPr>
          <w:rFonts w:ascii="Gill Sans" w:eastAsia="Gill Sans" w:hAnsi="Gill Sans" w:cs="Gill Sans"/>
        </w:rPr>
        <w:t>2</w:t>
      </w:r>
      <w:r>
        <w:rPr>
          <w:rFonts w:ascii="Gill Sans" w:eastAsia="Gill Sans" w:hAnsi="Gill Sans" w:cs="Gill Sans"/>
        </w:rPr>
        <w:t>-202</w:t>
      </w:r>
      <w:r w:rsidR="00BE187F">
        <w:rPr>
          <w:rFonts w:ascii="Gill Sans" w:eastAsia="Gill Sans" w:hAnsi="Gill Sans" w:cs="Gill Sans"/>
        </w:rPr>
        <w:t>3</w:t>
      </w:r>
      <w:r>
        <w:rPr>
          <w:rFonts w:ascii="Gill Sans" w:eastAsia="Gill Sans" w:hAnsi="Gill Sans" w:cs="Gill Sans"/>
        </w:rPr>
        <w:t>:</w:t>
      </w:r>
    </w:p>
    <w:p w14:paraId="376FC796" w14:textId="77777777" w:rsidR="000F1370" w:rsidRDefault="000F1370">
      <w:pPr>
        <w:rPr>
          <w:rFonts w:ascii="Gill Sans" w:eastAsia="Gill Sans" w:hAnsi="Gill Sans" w:cs="Gill Sans"/>
        </w:rPr>
      </w:pPr>
    </w:p>
    <w:p w14:paraId="56489896" w14:textId="77777777" w:rsidR="000F1370" w:rsidRDefault="000F1370">
      <w:pPr>
        <w:rPr>
          <w:rFonts w:ascii="Gill Sans" w:eastAsia="Gill Sans" w:hAnsi="Gill Sans" w:cs="Gill Sans"/>
        </w:rPr>
      </w:pPr>
    </w:p>
    <w:p w14:paraId="3A129D31" w14:textId="77777777" w:rsidR="000F1370" w:rsidRDefault="000F1370">
      <w:pPr>
        <w:rPr>
          <w:rFonts w:ascii="Gill Sans" w:eastAsia="Gill Sans" w:hAnsi="Gill Sans" w:cs="Gill Sans"/>
        </w:rPr>
      </w:pPr>
    </w:p>
    <w:p w14:paraId="77252D73" w14:textId="77777777" w:rsidR="000F1370" w:rsidRDefault="000F1370">
      <w:pPr>
        <w:rPr>
          <w:rFonts w:ascii="Gill Sans" w:eastAsia="Gill Sans" w:hAnsi="Gill Sans" w:cs="Gill Sans"/>
        </w:rPr>
      </w:pPr>
    </w:p>
    <w:p w14:paraId="684D8E02" w14:textId="77777777" w:rsidR="000F1370" w:rsidRPr="007452C1" w:rsidRDefault="00863228" w:rsidP="007452C1">
      <w:pPr>
        <w:numPr>
          <w:ilvl w:val="0"/>
          <w:numId w:val="3"/>
        </w:numPr>
        <w:rPr>
          <w:rFonts w:ascii="Gill Sans" w:eastAsia="Gill Sans" w:hAnsi="Gill Sans" w:cs="Gill Sans"/>
        </w:rPr>
      </w:pPr>
      <w:r w:rsidRPr="00347BF9">
        <w:rPr>
          <w:rFonts w:ascii="Gill Sans" w:eastAsia="Gill Sans" w:hAnsi="Gill Sans" w:cs="Gill Sans"/>
          <w:noProof/>
          <w:sz w:val="26"/>
          <w:szCs w:val="26"/>
        </w:rPr>
        <w:lastRenderedPageBreak/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4673FEF7" wp14:editId="6B0923DE">
                <wp:simplePos x="0" y="0"/>
                <wp:positionH relativeFrom="margin">
                  <wp:posOffset>447675</wp:posOffset>
                </wp:positionH>
                <wp:positionV relativeFrom="margin">
                  <wp:posOffset>790575</wp:posOffset>
                </wp:positionV>
                <wp:extent cx="5438775" cy="1334770"/>
                <wp:effectExtent l="0" t="0" r="9525" b="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33477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EC734" w14:textId="77777777" w:rsidR="00347BF9" w:rsidRDefault="00347BF9" w:rsidP="00347BF9">
                            <w:pPr>
                              <w:rPr>
                                <w:rFonts w:ascii="Gill Sans" w:eastAsia="Gill Sans" w:hAnsi="Gill Sans" w:cs="Gill San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u w:val="single"/>
                              </w:rPr>
                              <w:t>KEY RESULT AREA: MEMBER DEVELOPMENT &amp; SUPPORT</w:t>
                            </w:r>
                          </w:p>
                          <w:p w14:paraId="590CD0DC" w14:textId="77777777" w:rsidR="00347BF9" w:rsidRDefault="00347BF9" w:rsidP="00347BF9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Gill Sans" w:eastAsia="Gill Sans" w:hAnsi="Gill Sans" w:cs="Gill Sans"/>
                              </w:rPr>
                            </w:pPr>
                            <w:r>
                              <w:rPr>
                                <w:rFonts w:ascii="Gill Sans" w:eastAsia="Gill Sans" w:hAnsi="Gill Sans" w:cs="Gill Sans"/>
                              </w:rPr>
                              <w:t>Leadership Development - Milestones A, B, C, D</w:t>
                            </w:r>
                          </w:p>
                          <w:p w14:paraId="5BB55FE3" w14:textId="77777777" w:rsidR="00347BF9" w:rsidRDefault="00347BF9" w:rsidP="00347BF9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Gill Sans" w:eastAsia="Gill Sans" w:hAnsi="Gill Sans" w:cs="Gill Sans"/>
                              </w:rPr>
                            </w:pPr>
                            <w:r>
                              <w:rPr>
                                <w:rFonts w:ascii="Gill Sans" w:eastAsia="Gill Sans" w:hAnsi="Gill Sans" w:cs="Gill Sans"/>
                              </w:rPr>
                              <w:t>Professional Development - Content - Milestones E, F, G</w:t>
                            </w:r>
                          </w:p>
                          <w:p w14:paraId="582C6ABE" w14:textId="77777777" w:rsidR="00347BF9" w:rsidRDefault="00347BF9" w:rsidP="00347BF9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Gill Sans" w:eastAsia="Gill Sans" w:hAnsi="Gill Sans" w:cs="Gill Sans"/>
                              </w:rPr>
                            </w:pPr>
                            <w:r>
                              <w:rPr>
                                <w:rFonts w:ascii="Gill Sans" w:eastAsia="Gill Sans" w:hAnsi="Gill Sans" w:cs="Gill Sans"/>
                              </w:rPr>
                              <w:t>Professional Development - Delivery/Reinforcement - MIlestones H, I, J</w:t>
                            </w:r>
                          </w:p>
                          <w:p w14:paraId="3B07EEB7" w14:textId="77777777" w:rsidR="00347BF9" w:rsidRDefault="00347BF9" w:rsidP="00347BF9">
                            <w:r w:rsidRPr="00347BF9">
                              <w:t>Professional</w:t>
                            </w:r>
                            <w:r>
                              <w:t xml:space="preserve"> Practice Resources - Milestones K, L</w:t>
                            </w:r>
                          </w:p>
                          <w:p w14:paraId="3A5DA757" w14:textId="77777777" w:rsidR="00347BF9" w:rsidRDefault="00347BF9" w:rsidP="00347BF9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Gill Sans" w:eastAsia="Gill Sans" w:hAnsi="Gill Sans" w:cs="Gill Sans"/>
                              </w:rPr>
                            </w:pPr>
                            <w:r>
                              <w:rPr>
                                <w:rFonts w:ascii="Gill Sans" w:eastAsia="Gill Sans" w:hAnsi="Gill Sans" w:cs="Gill Sans"/>
                              </w:rPr>
                              <w:t>Member Networking and Collaboration - Milestone M</w:t>
                            </w:r>
                          </w:p>
                          <w:p w14:paraId="35E98BAC" w14:textId="77777777" w:rsidR="00347BF9" w:rsidRPr="00347BF9" w:rsidRDefault="00347BF9" w:rsidP="00347BF9">
                            <w:pPr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Gill Sans" w:eastAsia="Gill Sans" w:hAnsi="Gill Sans" w:cs="Gill Sans"/>
                              </w:rPr>
                            </w:pPr>
                            <w:r>
                              <w:rPr>
                                <w:rFonts w:ascii="Gill Sans" w:eastAsia="Gill Sans" w:hAnsi="Gill Sans" w:cs="Gill Sans"/>
                              </w:rPr>
                              <w:t>District/County/School Site Support Services - Milestones N,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FEF7" id="Rectangle 3" o:spid="_x0000_s1026" alt="Color-block pull quote" style="position:absolute;left:0;text-align:left;margin-left:35.25pt;margin-top:62.25pt;width:428.25pt;height:105.1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" fillcolor="#f79646 [3209]" stroked="f" strokeweight="2pt">
                <v:textbox style="mso-fit-shape-to-text:t" inset="28.8pt,7.2pt,28.8pt,7.2pt">
                  <w:txbxContent>
                    <w:p w14:paraId="125EC734" w14:textId="77777777" w:rsidR="00347BF9" w:rsidRDefault="00347BF9" w:rsidP="00347BF9">
                      <w:pPr>
                        <w:rPr>
                          <w:rFonts w:ascii="Gill Sans" w:eastAsia="Gill Sans" w:hAnsi="Gill Sans" w:cs="Gill Sans"/>
                          <w:b/>
                          <w:u w:val="single"/>
                        </w:rPr>
                      </w:pPr>
                      <w:r>
                        <w:rPr>
                          <w:rFonts w:ascii="Gill Sans" w:eastAsia="Gill Sans" w:hAnsi="Gill Sans" w:cs="Gill Sans"/>
                          <w:b/>
                          <w:u w:val="single"/>
                        </w:rPr>
                        <w:t>KEY RESULT AREA: MEMBER DEVELOPMENT &amp; SUPPORT</w:t>
                      </w:r>
                    </w:p>
                    <w:p w14:paraId="590CD0DC" w14:textId="77777777" w:rsidR="00347BF9" w:rsidRDefault="00347BF9" w:rsidP="00347BF9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Gill Sans" w:eastAsia="Gill Sans" w:hAnsi="Gill Sans" w:cs="Gill Sans"/>
                        </w:rPr>
                      </w:pPr>
                      <w:r>
                        <w:rPr>
                          <w:rFonts w:ascii="Gill Sans" w:eastAsia="Gill Sans" w:hAnsi="Gill Sans" w:cs="Gill Sans"/>
                        </w:rPr>
                        <w:t>Leadership Development - Milestones A, B, C, D</w:t>
                      </w:r>
                    </w:p>
                    <w:p w14:paraId="5BB55FE3" w14:textId="77777777" w:rsidR="00347BF9" w:rsidRDefault="00347BF9" w:rsidP="00347BF9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Gill Sans" w:eastAsia="Gill Sans" w:hAnsi="Gill Sans" w:cs="Gill Sans"/>
                        </w:rPr>
                      </w:pPr>
                      <w:r>
                        <w:rPr>
                          <w:rFonts w:ascii="Gill Sans" w:eastAsia="Gill Sans" w:hAnsi="Gill Sans" w:cs="Gill Sans"/>
                        </w:rPr>
                        <w:t>Professional Development - Content - Milestones E, F, G</w:t>
                      </w:r>
                    </w:p>
                    <w:p w14:paraId="582C6ABE" w14:textId="77777777" w:rsidR="00347BF9" w:rsidRDefault="00347BF9" w:rsidP="00347BF9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Gill Sans" w:eastAsia="Gill Sans" w:hAnsi="Gill Sans" w:cs="Gill Sans"/>
                        </w:rPr>
                      </w:pPr>
                      <w:r>
                        <w:rPr>
                          <w:rFonts w:ascii="Gill Sans" w:eastAsia="Gill Sans" w:hAnsi="Gill Sans" w:cs="Gill Sans"/>
                        </w:rPr>
                        <w:t>Professional Development - Delivery/Reinforcement - MIlestones H, I, J</w:t>
                      </w:r>
                    </w:p>
                    <w:p w14:paraId="3B07EEB7" w14:textId="77777777" w:rsidR="00347BF9" w:rsidRDefault="00347BF9" w:rsidP="00347BF9">
                      <w:r w:rsidRPr="00347BF9">
                        <w:t>Professional</w:t>
                      </w:r>
                      <w:r>
                        <w:t xml:space="preserve"> Practice Resources - Milestones K, L</w:t>
                      </w:r>
                    </w:p>
                    <w:p w14:paraId="3A5DA757" w14:textId="77777777" w:rsidR="00347BF9" w:rsidRDefault="00347BF9" w:rsidP="00347BF9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Gill Sans" w:eastAsia="Gill Sans" w:hAnsi="Gill Sans" w:cs="Gill Sans"/>
                        </w:rPr>
                      </w:pPr>
                      <w:r>
                        <w:rPr>
                          <w:rFonts w:ascii="Gill Sans" w:eastAsia="Gill Sans" w:hAnsi="Gill Sans" w:cs="Gill Sans"/>
                        </w:rPr>
                        <w:t>Member Networking and Collaboration - Milestone M</w:t>
                      </w:r>
                    </w:p>
                    <w:p w14:paraId="35E98BAC" w14:textId="77777777" w:rsidR="00347BF9" w:rsidRPr="00347BF9" w:rsidRDefault="00347BF9" w:rsidP="00347BF9">
                      <w:pPr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Gill Sans" w:eastAsia="Gill Sans" w:hAnsi="Gill Sans" w:cs="Gill Sans"/>
                        </w:rPr>
                      </w:pPr>
                      <w:r>
                        <w:rPr>
                          <w:rFonts w:ascii="Gill Sans" w:eastAsia="Gill Sans" w:hAnsi="Gill Sans" w:cs="Gill Sans"/>
                        </w:rPr>
                        <w:t>District/County/School Site Support Services - Milestones N, O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95909" w:rsidRPr="007452C1">
        <w:rPr>
          <w:rFonts w:ascii="Gill Sans" w:eastAsia="Gill Sans" w:hAnsi="Gill Sans" w:cs="Gill Sans"/>
        </w:rPr>
        <w:t>Please indicate WHICH Strategic Plan Milestones will be supported by the Committee/Council’s goals/objectives and/or planned events, activities and meetings. The Strategic Plan provides detailed descriptions of each Strategic Issue and Milestone.</w:t>
      </w:r>
    </w:p>
    <w:p w14:paraId="024DDF09" w14:textId="77777777" w:rsidR="000F1370" w:rsidRDefault="007452C1" w:rsidP="007452C1">
      <w:pPr>
        <w:ind w:firstLine="720"/>
        <w:rPr>
          <w:rFonts w:ascii="Gill Sans" w:eastAsia="Gill Sans" w:hAnsi="Gill Sans" w:cs="Gill Sans"/>
        </w:rPr>
      </w:pPr>
      <w:r w:rsidRPr="007452C1">
        <w:rPr>
          <w:rFonts w:ascii="Gill Sans" w:eastAsia="Gill Sans" w:hAnsi="Gill Sans" w:cs="Gill Sans"/>
        </w:rPr>
        <w:t>The Committee/Council will be working on the following milestones in this KEY RESULT AREA:</w:t>
      </w:r>
    </w:p>
    <w:p w14:paraId="00721CDD" w14:textId="77777777" w:rsidR="000F1370" w:rsidRDefault="000F1370">
      <w:pPr>
        <w:rPr>
          <w:rFonts w:ascii="Gill Sans" w:eastAsia="Gill Sans" w:hAnsi="Gill Sans" w:cs="Gill Sans"/>
        </w:rPr>
      </w:pPr>
    </w:p>
    <w:p w14:paraId="34C9ED6E" w14:textId="77777777" w:rsidR="000F1370" w:rsidRDefault="000F1370">
      <w:pPr>
        <w:rPr>
          <w:rFonts w:ascii="Gill Sans" w:eastAsia="Gill Sans" w:hAnsi="Gill Sans" w:cs="Gill Sans"/>
        </w:rPr>
      </w:pPr>
    </w:p>
    <w:p w14:paraId="41A666B4" w14:textId="77777777" w:rsidR="000F1370" w:rsidRDefault="00495909" w:rsidP="007452C1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</w:r>
    </w:p>
    <w:p w14:paraId="27BED49B" w14:textId="77777777" w:rsidR="007452C1" w:rsidRDefault="007452C1" w:rsidP="007452C1">
      <w:pPr>
        <w:rPr>
          <w:rFonts w:ascii="Gill Sans" w:eastAsia="Gill Sans" w:hAnsi="Gill Sans" w:cs="Gill Sans"/>
        </w:rPr>
      </w:pPr>
    </w:p>
    <w:p w14:paraId="5EEF0BEF" w14:textId="77777777" w:rsidR="007452C1" w:rsidRDefault="007452C1" w:rsidP="007452C1">
      <w:pPr>
        <w:rPr>
          <w:rFonts w:ascii="Gill Sans" w:eastAsia="Gill Sans" w:hAnsi="Gill Sans" w:cs="Gill Sans"/>
        </w:rPr>
      </w:pPr>
    </w:p>
    <w:p w14:paraId="13A9B08F" w14:textId="77777777" w:rsidR="000F1370" w:rsidRDefault="000F1370">
      <w:pPr>
        <w:ind w:left="1440"/>
        <w:rPr>
          <w:rFonts w:ascii="Gill Sans" w:eastAsia="Gill Sans" w:hAnsi="Gill Sans" w:cs="Gill Sans"/>
          <w:sz w:val="12"/>
          <w:szCs w:val="12"/>
        </w:rPr>
      </w:pPr>
    </w:p>
    <w:p w14:paraId="6FE72487" w14:textId="77777777" w:rsidR="000F1370" w:rsidRDefault="0049590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sz w:val="26"/>
          <w:szCs w:val="26"/>
        </w:rPr>
        <w:tab/>
      </w:r>
    </w:p>
    <w:p w14:paraId="1171534B" w14:textId="77777777" w:rsidR="000F1370" w:rsidRDefault="00863228">
      <w:pPr>
        <w:rPr>
          <w:rFonts w:ascii="Gill Sans" w:eastAsia="Gill Sans" w:hAnsi="Gill Sans" w:cs="Gill Sans"/>
        </w:rPr>
      </w:pPr>
      <w:r w:rsidRPr="00347BF9">
        <w:rPr>
          <w:rFonts w:ascii="Gill Sans" w:eastAsia="Gill Sans" w:hAnsi="Gill Sans" w:cs="Gill Sans"/>
          <w:noProof/>
          <w:sz w:val="26"/>
          <w:szCs w:val="26"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58B1E931" wp14:editId="3C4BEC38">
                <wp:simplePos x="0" y="0"/>
                <wp:positionH relativeFrom="margin">
                  <wp:posOffset>485775</wp:posOffset>
                </wp:positionH>
                <wp:positionV relativeFrom="margin">
                  <wp:posOffset>4416425</wp:posOffset>
                </wp:positionV>
                <wp:extent cx="5438775" cy="1334770"/>
                <wp:effectExtent l="0" t="0" r="9525" b="0"/>
                <wp:wrapTopAndBottom/>
                <wp:docPr id="4" name="Rectangle 4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3347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40406E" w14:textId="77777777" w:rsidR="007452C1" w:rsidRPr="007452C1" w:rsidRDefault="007452C1" w:rsidP="007452C1">
                            <w:pPr>
                              <w:ind w:left="-450" w:firstLine="450"/>
                              <w:rPr>
                                <w:rFonts w:ascii="Gill Sans" w:hAnsi="Gill Sans"/>
                                <w:color w:val="FFFFFF" w:themeColor="background1"/>
                                <w:u w:val="single"/>
                              </w:rPr>
                            </w:pP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  <w:u w:val="single"/>
                              </w:rPr>
                              <w:t>KEY RESULT AREA: ADVOCACY &amp; INFLUENCE</w:t>
                            </w:r>
                          </w:p>
                          <w:p w14:paraId="20F47C54" w14:textId="77777777" w:rsidR="007452C1" w:rsidRPr="007452C1" w:rsidRDefault="007452C1" w:rsidP="007452C1">
                            <w:pPr>
                              <w:ind w:left="-450" w:firstLine="180"/>
                              <w:rPr>
                                <w:rFonts w:ascii="Gill Sans" w:hAnsi="Gill Sans"/>
                                <w:color w:val="FFFFFF" w:themeColor="background1"/>
                              </w:rPr>
                            </w:pP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>●</w:t>
                            </w: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ab/>
                              <w:t>ACSA in a Leadership Role - Milestones P, Q, R</w:t>
                            </w:r>
                          </w:p>
                          <w:p w14:paraId="5E52571D" w14:textId="77777777" w:rsidR="007452C1" w:rsidRPr="007452C1" w:rsidRDefault="007452C1" w:rsidP="007452C1">
                            <w:pPr>
                              <w:ind w:left="-450" w:firstLine="180"/>
                              <w:rPr>
                                <w:rFonts w:ascii="Gill Sans" w:hAnsi="Gill Sans"/>
                                <w:color w:val="FFFFFF" w:themeColor="background1"/>
                              </w:rPr>
                            </w:pP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>●</w:t>
                            </w: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ab/>
                              <w:t xml:space="preserve">Grassroots Advocacy and Influence - Milestones S, T, U </w:t>
                            </w:r>
                          </w:p>
                          <w:p w14:paraId="17E4E102" w14:textId="77777777" w:rsidR="00347BF9" w:rsidRPr="007452C1" w:rsidRDefault="007452C1" w:rsidP="007452C1">
                            <w:pPr>
                              <w:ind w:left="-450" w:firstLine="180"/>
                              <w:rPr>
                                <w:rFonts w:ascii="Gill Sans" w:hAnsi="Gill Sans"/>
                                <w:color w:val="FFFFFF" w:themeColor="background1"/>
                              </w:rPr>
                            </w:pP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>●</w:t>
                            </w: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ab/>
                              <w:t>Media Relations - Milestones V,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E931" id="Rectangle 4" o:spid="_x0000_s1027" alt="Color-block pull quote" style="position:absolute;margin-left:38.25pt;margin-top:347.75pt;width:428.25pt;height:105.1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" fillcolor="#f79646" stroked="f" strokeweight="2pt">
                <v:textbox style="mso-fit-shape-to-text:t" inset="28.8pt,7.2pt,28.8pt,7.2pt">
                  <w:txbxContent>
                    <w:p w14:paraId="2940406E" w14:textId="77777777" w:rsidR="007452C1" w:rsidRPr="007452C1" w:rsidRDefault="007452C1" w:rsidP="007452C1">
                      <w:pPr>
                        <w:ind w:left="-450" w:firstLine="450"/>
                        <w:rPr>
                          <w:rFonts w:ascii="Gill Sans" w:hAnsi="Gill Sans"/>
                          <w:color w:val="FFFFFF" w:themeColor="background1"/>
                          <w:u w:val="single"/>
                        </w:rPr>
                      </w:pPr>
                      <w:r w:rsidRPr="007452C1">
                        <w:rPr>
                          <w:rFonts w:ascii="Gill Sans" w:hAnsi="Gill Sans"/>
                          <w:color w:val="FFFFFF" w:themeColor="background1"/>
                          <w:u w:val="single"/>
                        </w:rPr>
                        <w:t>KEY RESULT AREA: ADVOCACY &amp; INFLUENCE</w:t>
                      </w:r>
                    </w:p>
                    <w:p w14:paraId="20F47C54" w14:textId="77777777" w:rsidR="007452C1" w:rsidRPr="007452C1" w:rsidRDefault="007452C1" w:rsidP="007452C1">
                      <w:pPr>
                        <w:ind w:left="-450" w:firstLine="180"/>
                        <w:rPr>
                          <w:rFonts w:ascii="Gill Sans" w:hAnsi="Gill Sans"/>
                          <w:color w:val="FFFFFF" w:themeColor="background1"/>
                        </w:rPr>
                      </w:pP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>●</w:t>
                      </w: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ab/>
                        <w:t>ACSA in a Leadership Role - Milestones P, Q, R</w:t>
                      </w:r>
                    </w:p>
                    <w:p w14:paraId="5E52571D" w14:textId="77777777" w:rsidR="007452C1" w:rsidRPr="007452C1" w:rsidRDefault="007452C1" w:rsidP="007452C1">
                      <w:pPr>
                        <w:ind w:left="-450" w:firstLine="180"/>
                        <w:rPr>
                          <w:rFonts w:ascii="Gill Sans" w:hAnsi="Gill Sans"/>
                          <w:color w:val="FFFFFF" w:themeColor="background1"/>
                        </w:rPr>
                      </w:pP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>●</w:t>
                      </w: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ab/>
                        <w:t xml:space="preserve">Grassroots Advocacy and Influence - Milestones S, T, U </w:t>
                      </w:r>
                    </w:p>
                    <w:p w14:paraId="17E4E102" w14:textId="77777777" w:rsidR="00347BF9" w:rsidRPr="007452C1" w:rsidRDefault="007452C1" w:rsidP="007452C1">
                      <w:pPr>
                        <w:ind w:left="-450" w:firstLine="180"/>
                        <w:rPr>
                          <w:rFonts w:ascii="Gill Sans" w:hAnsi="Gill Sans"/>
                          <w:color w:val="FFFFFF" w:themeColor="background1"/>
                        </w:rPr>
                      </w:pP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>●</w:t>
                      </w: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ab/>
                        <w:t>Media Relations - Milestones V, W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3952EA6" w14:textId="77777777" w:rsidR="007452C1" w:rsidRDefault="007452C1" w:rsidP="007452C1">
      <w:pPr>
        <w:ind w:firstLine="720"/>
        <w:rPr>
          <w:rFonts w:ascii="Gill Sans" w:eastAsia="Gill Sans" w:hAnsi="Gill Sans" w:cs="Gill Sans"/>
        </w:rPr>
      </w:pPr>
      <w:r w:rsidRPr="007452C1">
        <w:rPr>
          <w:rFonts w:ascii="Gill Sans" w:eastAsia="Gill Sans" w:hAnsi="Gill Sans" w:cs="Gill Sans"/>
        </w:rPr>
        <w:t>The Committee/Council will be working on the following milestones in this KEY RESULT AREA:</w:t>
      </w:r>
    </w:p>
    <w:p w14:paraId="4D2B7E4E" w14:textId="77777777" w:rsidR="007452C1" w:rsidRDefault="007452C1">
      <w:pPr>
        <w:rPr>
          <w:rFonts w:ascii="Gill Sans" w:eastAsia="Gill Sans" w:hAnsi="Gill Sans" w:cs="Gill Sans"/>
          <w:b/>
          <w:u w:val="single"/>
        </w:rPr>
      </w:pPr>
    </w:p>
    <w:p w14:paraId="189954AC" w14:textId="77777777" w:rsidR="007452C1" w:rsidRDefault="007452C1">
      <w:pPr>
        <w:rPr>
          <w:rFonts w:ascii="Gill Sans" w:eastAsia="Gill Sans" w:hAnsi="Gill Sans" w:cs="Gill Sans"/>
          <w:b/>
          <w:u w:val="single"/>
        </w:rPr>
      </w:pPr>
    </w:p>
    <w:p w14:paraId="4D521842" w14:textId="77777777" w:rsidR="007452C1" w:rsidRDefault="007452C1">
      <w:pPr>
        <w:rPr>
          <w:rFonts w:ascii="Gill Sans" w:eastAsia="Gill Sans" w:hAnsi="Gill Sans" w:cs="Gill Sans"/>
          <w:b/>
          <w:u w:val="single"/>
        </w:rPr>
      </w:pPr>
    </w:p>
    <w:p w14:paraId="61798AA5" w14:textId="77777777" w:rsidR="007452C1" w:rsidRDefault="007452C1">
      <w:pPr>
        <w:rPr>
          <w:rFonts w:ascii="Gill Sans" w:eastAsia="Gill Sans" w:hAnsi="Gill Sans" w:cs="Gill Sans"/>
          <w:b/>
          <w:u w:val="single"/>
        </w:rPr>
      </w:pPr>
      <w:r>
        <w:rPr>
          <w:rFonts w:ascii="Gill Sans" w:eastAsia="Gill Sans" w:hAnsi="Gill Sans" w:cs="Gill Sans"/>
          <w:b/>
          <w:u w:val="single"/>
        </w:rPr>
        <w:br w:type="page"/>
      </w:r>
    </w:p>
    <w:p w14:paraId="0EC8C0A6" w14:textId="77777777" w:rsidR="007452C1" w:rsidRDefault="007452C1" w:rsidP="007452C1">
      <w:pPr>
        <w:ind w:left="360" w:firstLine="720"/>
        <w:rPr>
          <w:rFonts w:ascii="Gill Sans" w:eastAsia="Gill Sans" w:hAnsi="Gill Sans" w:cs="Gill Sans"/>
          <w:b/>
          <w:u w:val="single"/>
        </w:rPr>
      </w:pPr>
      <w:r w:rsidRPr="00347BF9">
        <w:rPr>
          <w:rFonts w:ascii="Gill Sans" w:eastAsia="Gill Sans" w:hAnsi="Gill Sans" w:cs="Gill Sans"/>
          <w:noProof/>
          <w:sz w:val="26"/>
          <w:szCs w:val="26"/>
        </w:rPr>
        <w:lastRenderedPageBreak/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47B1FE01" wp14:editId="126A4827">
                <wp:simplePos x="0" y="0"/>
                <wp:positionH relativeFrom="margin">
                  <wp:posOffset>438150</wp:posOffset>
                </wp:positionH>
                <wp:positionV relativeFrom="margin">
                  <wp:posOffset>449580</wp:posOffset>
                </wp:positionV>
                <wp:extent cx="5438775" cy="1334770"/>
                <wp:effectExtent l="0" t="0" r="9525" b="0"/>
                <wp:wrapTopAndBottom/>
                <wp:docPr id="7" name="Rectangle 7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3347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CA0C99" w14:textId="77777777" w:rsidR="007452C1" w:rsidRPr="007452C1" w:rsidRDefault="007452C1" w:rsidP="007452C1">
                            <w:pPr>
                              <w:ind w:left="-450" w:firstLine="450"/>
                              <w:rPr>
                                <w:rFonts w:ascii="Gill Sans" w:hAnsi="Gill Sans"/>
                                <w:color w:val="FFFFFF" w:themeColor="background1"/>
                                <w:u w:val="single"/>
                              </w:rPr>
                            </w:pP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  <w:u w:val="single"/>
                              </w:rPr>
                              <w:t>KEY RESULT AREA: ORG. DEVELOPMENT &amp; SUSTAINABILITY</w:t>
                            </w:r>
                          </w:p>
                          <w:p w14:paraId="3452539A" w14:textId="77777777" w:rsidR="007452C1" w:rsidRPr="007452C1" w:rsidRDefault="007452C1" w:rsidP="007452C1">
                            <w:pPr>
                              <w:ind w:left="-450" w:firstLine="180"/>
                              <w:rPr>
                                <w:rFonts w:ascii="Gill Sans" w:hAnsi="Gill Sans"/>
                                <w:color w:val="FFFFFF" w:themeColor="background1"/>
                              </w:rPr>
                            </w:pP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>●</w:t>
                            </w: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ab/>
                              <w:t>Organizational Alignment and Accountability - Milestones X, Y, Z, AA, BB</w:t>
                            </w:r>
                          </w:p>
                          <w:p w14:paraId="555E04E6" w14:textId="77777777" w:rsidR="007452C1" w:rsidRPr="007452C1" w:rsidRDefault="007452C1" w:rsidP="007452C1">
                            <w:pPr>
                              <w:ind w:left="-450" w:firstLine="180"/>
                              <w:rPr>
                                <w:rFonts w:ascii="Gill Sans" w:hAnsi="Gill Sans"/>
                                <w:color w:val="FFFFFF" w:themeColor="background1"/>
                              </w:rPr>
                            </w:pP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>●</w:t>
                            </w: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ab/>
                              <w:t>Member Outreach and Engagement - Milestones CC, DD, EE, FF</w:t>
                            </w:r>
                          </w:p>
                          <w:p w14:paraId="12EED01D" w14:textId="77777777" w:rsidR="007452C1" w:rsidRPr="007452C1" w:rsidRDefault="007452C1" w:rsidP="007452C1">
                            <w:pPr>
                              <w:ind w:left="-450" w:firstLine="180"/>
                              <w:rPr>
                                <w:rFonts w:ascii="Gill Sans" w:hAnsi="Gill Sans"/>
                                <w:color w:val="FFFFFF" w:themeColor="background1"/>
                              </w:rPr>
                            </w:pP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>●</w:t>
                            </w: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ab/>
                              <w:t>Member Communication - Milestones GG, HH, II</w:t>
                            </w:r>
                          </w:p>
                          <w:p w14:paraId="6EB292DE" w14:textId="77777777" w:rsidR="007452C1" w:rsidRPr="007452C1" w:rsidRDefault="007452C1" w:rsidP="007452C1">
                            <w:pPr>
                              <w:ind w:left="-450" w:firstLine="180"/>
                              <w:rPr>
                                <w:rFonts w:ascii="Gill Sans" w:hAnsi="Gill Sans"/>
                                <w:color w:val="FFFFFF" w:themeColor="background1"/>
                              </w:rPr>
                            </w:pP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>●</w:t>
                            </w:r>
                            <w:r w:rsidRPr="007452C1">
                              <w:rPr>
                                <w:rFonts w:ascii="Gill Sans" w:hAnsi="Gill Sans"/>
                                <w:color w:val="FFFFFF" w:themeColor="background1"/>
                              </w:rPr>
                              <w:tab/>
                              <w:t>Sustainability - Milestones JJ, 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1FE01" id="Rectangle 7" o:spid="_x0000_s1028" alt="Color-block pull quote" style="position:absolute;left:0;text-align:left;margin-left:34.5pt;margin-top:35.4pt;width:428.25pt;height:105.1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" fillcolor="#f79646" stroked="f" strokeweight="2pt">
                <v:textbox style="mso-fit-shape-to-text:t" inset="28.8pt,7.2pt,28.8pt,7.2pt">
                  <w:txbxContent>
                    <w:p w14:paraId="7ACA0C99" w14:textId="77777777" w:rsidR="007452C1" w:rsidRPr="007452C1" w:rsidRDefault="007452C1" w:rsidP="007452C1">
                      <w:pPr>
                        <w:ind w:left="-450" w:firstLine="450"/>
                        <w:rPr>
                          <w:rFonts w:ascii="Gill Sans" w:hAnsi="Gill Sans"/>
                          <w:color w:val="FFFFFF" w:themeColor="background1"/>
                          <w:u w:val="single"/>
                        </w:rPr>
                      </w:pPr>
                      <w:r w:rsidRPr="007452C1">
                        <w:rPr>
                          <w:rFonts w:ascii="Gill Sans" w:hAnsi="Gill Sans"/>
                          <w:color w:val="FFFFFF" w:themeColor="background1"/>
                          <w:u w:val="single"/>
                        </w:rPr>
                        <w:t>KEY RESULT AREA: ORG. DEVELOPMENT &amp; SUSTAINABILITY</w:t>
                      </w:r>
                    </w:p>
                    <w:p w14:paraId="3452539A" w14:textId="77777777" w:rsidR="007452C1" w:rsidRPr="007452C1" w:rsidRDefault="007452C1" w:rsidP="007452C1">
                      <w:pPr>
                        <w:ind w:left="-450" w:firstLine="180"/>
                        <w:rPr>
                          <w:rFonts w:ascii="Gill Sans" w:hAnsi="Gill Sans"/>
                          <w:color w:val="FFFFFF" w:themeColor="background1"/>
                        </w:rPr>
                      </w:pP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>●</w:t>
                      </w: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ab/>
                        <w:t>Organizational Alignment and Accountability - Milestones X, Y, Z, AA, BB</w:t>
                      </w:r>
                    </w:p>
                    <w:p w14:paraId="555E04E6" w14:textId="77777777" w:rsidR="007452C1" w:rsidRPr="007452C1" w:rsidRDefault="007452C1" w:rsidP="007452C1">
                      <w:pPr>
                        <w:ind w:left="-450" w:firstLine="180"/>
                        <w:rPr>
                          <w:rFonts w:ascii="Gill Sans" w:hAnsi="Gill Sans"/>
                          <w:color w:val="FFFFFF" w:themeColor="background1"/>
                        </w:rPr>
                      </w:pP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>●</w:t>
                      </w: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ab/>
                        <w:t>Member Outreach and Engagement - Milestones CC, DD, EE, FF</w:t>
                      </w:r>
                    </w:p>
                    <w:p w14:paraId="12EED01D" w14:textId="77777777" w:rsidR="007452C1" w:rsidRPr="007452C1" w:rsidRDefault="007452C1" w:rsidP="007452C1">
                      <w:pPr>
                        <w:ind w:left="-450" w:firstLine="180"/>
                        <w:rPr>
                          <w:rFonts w:ascii="Gill Sans" w:hAnsi="Gill Sans"/>
                          <w:color w:val="FFFFFF" w:themeColor="background1"/>
                        </w:rPr>
                      </w:pP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>●</w:t>
                      </w: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ab/>
                        <w:t>Member Communication - Milestones GG, HH, II</w:t>
                      </w:r>
                    </w:p>
                    <w:p w14:paraId="6EB292DE" w14:textId="77777777" w:rsidR="007452C1" w:rsidRPr="007452C1" w:rsidRDefault="007452C1" w:rsidP="007452C1">
                      <w:pPr>
                        <w:ind w:left="-450" w:firstLine="180"/>
                        <w:rPr>
                          <w:rFonts w:ascii="Gill Sans" w:hAnsi="Gill Sans"/>
                          <w:color w:val="FFFFFF" w:themeColor="background1"/>
                        </w:rPr>
                      </w:pP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>●</w:t>
                      </w:r>
                      <w:r w:rsidRPr="007452C1">
                        <w:rPr>
                          <w:rFonts w:ascii="Gill Sans" w:hAnsi="Gill Sans"/>
                          <w:color w:val="FFFFFF" w:themeColor="background1"/>
                        </w:rPr>
                        <w:tab/>
                        <w:t>Sustainability - Milestones JJ, KK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6935893" w14:textId="77777777" w:rsidR="000F1370" w:rsidRDefault="00495909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  <w:t>The Committee/Council will be working on the following milestones in this KEY RESULT AREA:</w:t>
      </w:r>
    </w:p>
    <w:p w14:paraId="1DB9E90E" w14:textId="77777777" w:rsidR="000F1370" w:rsidRDefault="000F1370">
      <w:pPr>
        <w:rPr>
          <w:rFonts w:ascii="Gill Sans" w:eastAsia="Gill Sans" w:hAnsi="Gill Sans" w:cs="Gill Sans"/>
        </w:rPr>
      </w:pPr>
    </w:p>
    <w:p w14:paraId="002E75E9" w14:textId="77777777" w:rsidR="000F1370" w:rsidRDefault="000F1370">
      <w:pPr>
        <w:ind w:right="-90"/>
        <w:rPr>
          <w:rFonts w:ascii="Gill Sans" w:eastAsia="Gill Sans" w:hAnsi="Gill Sans" w:cs="Gill Sans"/>
        </w:rPr>
      </w:pPr>
    </w:p>
    <w:p w14:paraId="116E2B7D" w14:textId="77777777" w:rsidR="00863228" w:rsidRDefault="00863228">
      <w:pPr>
        <w:ind w:right="-90"/>
        <w:rPr>
          <w:rFonts w:ascii="Gill Sans" w:eastAsia="Gill Sans" w:hAnsi="Gill Sans" w:cs="Gill Sans"/>
        </w:rPr>
      </w:pPr>
    </w:p>
    <w:p w14:paraId="4A870499" w14:textId="77777777" w:rsidR="00863228" w:rsidRDefault="00863228">
      <w:pPr>
        <w:ind w:right="-90"/>
        <w:rPr>
          <w:rFonts w:ascii="Gill Sans" w:eastAsia="Gill Sans" w:hAnsi="Gill Sans" w:cs="Gill Sans"/>
        </w:rPr>
      </w:pPr>
    </w:p>
    <w:p w14:paraId="38C82D8B" w14:textId="77777777" w:rsidR="000F1370" w:rsidRDefault="000F1370">
      <w:pPr>
        <w:ind w:left="720"/>
        <w:rPr>
          <w:rFonts w:ascii="Gill Sans" w:eastAsia="Gill Sans" w:hAnsi="Gill Sans" w:cs="Gill Sans"/>
          <w:b/>
          <w:u w:val="single"/>
        </w:rPr>
      </w:pPr>
    </w:p>
    <w:p w14:paraId="7287EFE1" w14:textId="77777777" w:rsidR="000F1370" w:rsidRDefault="00495909">
      <w:pPr>
        <w:numPr>
          <w:ilvl w:val="0"/>
          <w:numId w:val="3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What methods will you use to evaluate your success toward accomplishing goals/objectives and supporting the Strategic Plan Milestones?</w:t>
      </w:r>
    </w:p>
    <w:p w14:paraId="640A8864" w14:textId="77777777" w:rsidR="000F1370" w:rsidRDefault="000F1370">
      <w:pPr>
        <w:rPr>
          <w:rFonts w:ascii="Gill Sans" w:eastAsia="Gill Sans" w:hAnsi="Gill Sans" w:cs="Gill Sans"/>
        </w:rPr>
      </w:pPr>
    </w:p>
    <w:p w14:paraId="031F55B3" w14:textId="77777777" w:rsidR="000F1370" w:rsidRDefault="000F1370">
      <w:pPr>
        <w:rPr>
          <w:rFonts w:ascii="Gill Sans" w:eastAsia="Gill Sans" w:hAnsi="Gill Sans" w:cs="Gill Sans"/>
        </w:rPr>
      </w:pPr>
    </w:p>
    <w:p w14:paraId="642760AF" w14:textId="77777777" w:rsidR="000F1370" w:rsidRDefault="000F1370">
      <w:pPr>
        <w:rPr>
          <w:rFonts w:ascii="Gill Sans" w:eastAsia="Gill Sans" w:hAnsi="Gill Sans" w:cs="Gill Sans"/>
        </w:rPr>
      </w:pPr>
    </w:p>
    <w:sectPr w:rsidR="000F1370"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7B37"/>
    <w:multiLevelType w:val="multilevel"/>
    <w:tmpl w:val="646607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7F133D9"/>
    <w:multiLevelType w:val="multilevel"/>
    <w:tmpl w:val="7018A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B0559A"/>
    <w:multiLevelType w:val="multilevel"/>
    <w:tmpl w:val="55F659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8E96740"/>
    <w:multiLevelType w:val="multilevel"/>
    <w:tmpl w:val="C07603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84780800">
    <w:abstractNumId w:val="3"/>
  </w:num>
  <w:num w:numId="2" w16cid:durableId="1528450405">
    <w:abstractNumId w:val="2"/>
  </w:num>
  <w:num w:numId="3" w16cid:durableId="982386604">
    <w:abstractNumId w:val="1"/>
  </w:num>
  <w:num w:numId="4" w16cid:durableId="84616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NDK2MDUzNzU0sDRQ0lEKTi0uzszPAykwrAUAQZY3eywAAAA="/>
  </w:docVars>
  <w:rsids>
    <w:rsidRoot w:val="000F1370"/>
    <w:rsid w:val="000F1370"/>
    <w:rsid w:val="00347BF9"/>
    <w:rsid w:val="00495909"/>
    <w:rsid w:val="006871E1"/>
    <w:rsid w:val="007452C1"/>
    <w:rsid w:val="00863228"/>
    <w:rsid w:val="00B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3F20"/>
  <w15:docId w15:val="{01E689B0-83FF-4921-9F93-F1AC5C69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D65838F02341B986655AFD0F4709" ma:contentTypeVersion="11" ma:contentTypeDescription="Create a new document." ma:contentTypeScope="" ma:versionID="a20faae75451b022ef5a29dbb939960e">
  <xsd:schema xmlns:xsd="http://www.w3.org/2001/XMLSchema" xmlns:xs="http://www.w3.org/2001/XMLSchema" xmlns:p="http://schemas.microsoft.com/office/2006/metadata/properties" xmlns:ns2="93240637-24b7-46b1-8522-d0d8227b61c0" xmlns:ns3="c2e935f8-64dd-4ab6-8e04-c78e37afd0c8" targetNamespace="http://schemas.microsoft.com/office/2006/metadata/properties" ma:root="true" ma:fieldsID="50b55662beed3f74caa4fcaff221891a" ns2:_="" ns3:_="">
    <xsd:import namespace="93240637-24b7-46b1-8522-d0d8227b61c0"/>
    <xsd:import namespace="c2e935f8-64dd-4ab6-8e04-c78e37afd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0637-24b7-46b1-8522-d0d8227b6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35f8-64dd-4ab6-8e04-c78e37afd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DFC67-C148-43E7-8D4A-F27ADD758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30222-979F-48D7-9C2A-544E13417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0637-24b7-46b1-8522-d0d8227b61c0"/>
    <ds:schemaRef ds:uri="c2e935f8-64dd-4ab6-8e04-c78e37afd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60F14-F64A-4625-A76B-D8B98915EF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Tinsley</dc:creator>
  <cp:lastModifiedBy>Josh Peterson</cp:lastModifiedBy>
  <cp:revision>6</cp:revision>
  <dcterms:created xsi:type="dcterms:W3CDTF">2021-09-14T16:59:00Z</dcterms:created>
  <dcterms:modified xsi:type="dcterms:W3CDTF">2022-06-23T23:08:00Z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0x010100A7B2D65838F02341B986655AFD0F4709</vt:lpwstr>
  </property>
</Properties>
</file>